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5712A7" w14:textId="18324AB8" w:rsidR="00EE7AF1" w:rsidRDefault="00EE7AF1" w:rsidP="00EE7AF1">
      <w:pPr>
        <w:jc w:val="center"/>
        <w:rPr>
          <w:rFonts w:eastAsia="Calibri"/>
          <w:b/>
          <w:lang w:eastAsia="en-US"/>
        </w:rPr>
      </w:pPr>
      <w:r w:rsidRPr="00971337">
        <w:rPr>
          <w:rFonts w:eastAsia="Calibri"/>
          <w:b/>
          <w:lang w:eastAsia="en-US"/>
        </w:rPr>
        <w:t xml:space="preserve">Аннотация к рабочей программе по </w:t>
      </w:r>
      <w:r>
        <w:rPr>
          <w:rFonts w:eastAsia="Calibri"/>
          <w:b/>
          <w:lang w:eastAsia="en-US"/>
        </w:rPr>
        <w:t>химии</w:t>
      </w:r>
      <w:r w:rsidRPr="00971337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t>11</w:t>
      </w:r>
      <w:r w:rsidRPr="00971337">
        <w:rPr>
          <w:rFonts w:eastAsia="Calibri"/>
          <w:b/>
          <w:lang w:eastAsia="en-US"/>
        </w:rPr>
        <w:t xml:space="preserve"> класс</w:t>
      </w:r>
    </w:p>
    <w:p w14:paraId="015B210B" w14:textId="77777777" w:rsidR="00EE7AF1" w:rsidRPr="00971337" w:rsidRDefault="00EE7AF1" w:rsidP="00EE7AF1">
      <w:pPr>
        <w:jc w:val="center"/>
        <w:rPr>
          <w:rFonts w:eastAsia="Calibri"/>
          <w:b/>
          <w:lang w:eastAsia="en-US"/>
        </w:rPr>
      </w:pPr>
    </w:p>
    <w:p w14:paraId="40E7697C" w14:textId="5C6924E9" w:rsidR="00EE7AF1" w:rsidRPr="00EE7AF1" w:rsidRDefault="00EE7AF1" w:rsidP="00393E2C">
      <w:pPr>
        <w:suppressAutoHyphens/>
        <w:ind w:firstLine="708"/>
        <w:jc w:val="both"/>
        <w:rPr>
          <w:lang w:eastAsia="ar-SA"/>
        </w:rPr>
      </w:pPr>
      <w:r w:rsidRPr="00EE7AF1">
        <w:rPr>
          <w:lang w:eastAsia="ar-SA"/>
        </w:rPr>
        <w:t xml:space="preserve">Рабочая программа по химии </w:t>
      </w:r>
      <w:r>
        <w:rPr>
          <w:lang w:eastAsia="ar-SA"/>
        </w:rPr>
        <w:t>для 11 класс</w:t>
      </w:r>
      <w:r w:rsidR="00393E2C">
        <w:rPr>
          <w:lang w:eastAsia="ar-SA"/>
        </w:rPr>
        <w:t>а</w:t>
      </w:r>
      <w:r>
        <w:rPr>
          <w:lang w:eastAsia="ar-SA"/>
        </w:rPr>
        <w:t xml:space="preserve"> </w:t>
      </w:r>
      <w:r w:rsidRPr="00EE7AF1">
        <w:rPr>
          <w:lang w:eastAsia="ar-SA"/>
        </w:rPr>
        <w:t>составлена на основе:</w:t>
      </w:r>
    </w:p>
    <w:p w14:paraId="08C6A0B4" w14:textId="77777777" w:rsidR="00EE7AF1" w:rsidRPr="00EE7AF1" w:rsidRDefault="00EE7AF1" w:rsidP="00EE7AF1">
      <w:pPr>
        <w:tabs>
          <w:tab w:val="left" w:pos="284"/>
        </w:tabs>
        <w:suppressAutoHyphens/>
        <w:rPr>
          <w:color w:val="000000"/>
          <w:lang w:eastAsia="ar-SA"/>
        </w:rPr>
      </w:pPr>
      <w:r w:rsidRPr="00EE7AF1">
        <w:rPr>
          <w:color w:val="000000"/>
          <w:lang w:eastAsia="ar-SA"/>
        </w:rPr>
        <w:t>-</w:t>
      </w:r>
      <w:r w:rsidRPr="00EE7AF1">
        <w:rPr>
          <w:color w:val="000000"/>
          <w:lang w:eastAsia="ar-SA"/>
        </w:rPr>
        <w:tab/>
      </w:r>
      <w:r w:rsidRPr="00EE7AF1">
        <w:rPr>
          <w:lang w:eastAsia="ar-SA"/>
        </w:rPr>
        <w:t>Федерального государственного образовательного стандарта, утвержденного приказом № 1897 Министерства образования и науки Российской Федерации от 7.12.2010 г.,</w:t>
      </w:r>
    </w:p>
    <w:p w14:paraId="470FC706" w14:textId="77777777" w:rsidR="00EE7AF1" w:rsidRPr="00EE7AF1" w:rsidRDefault="00EE7AF1" w:rsidP="00EE7AF1">
      <w:pPr>
        <w:tabs>
          <w:tab w:val="left" w:pos="0"/>
        </w:tabs>
        <w:autoSpaceDE w:val="0"/>
        <w:autoSpaceDN w:val="0"/>
        <w:adjustRightInd w:val="0"/>
        <w:ind w:right="10"/>
        <w:jc w:val="both"/>
        <w:rPr>
          <w:color w:val="000000"/>
        </w:rPr>
      </w:pPr>
      <w:r w:rsidRPr="00EE7AF1">
        <w:rPr>
          <w:color w:val="000000"/>
        </w:rPr>
        <w:t xml:space="preserve">- Федерального перечня учебников, </w:t>
      </w:r>
    </w:p>
    <w:p w14:paraId="4352FC68" w14:textId="48B9D958" w:rsidR="00EE7AF1" w:rsidRPr="00EE7AF1" w:rsidRDefault="00EE7AF1" w:rsidP="00EE7AF1">
      <w:pPr>
        <w:numPr>
          <w:ilvl w:val="0"/>
          <w:numId w:val="2"/>
        </w:numPr>
        <w:shd w:val="clear" w:color="auto" w:fill="FFFFFF"/>
        <w:tabs>
          <w:tab w:val="left" w:pos="192"/>
        </w:tabs>
        <w:suppressAutoHyphens/>
        <w:autoSpaceDE w:val="0"/>
        <w:autoSpaceDN w:val="0"/>
        <w:adjustRightInd w:val="0"/>
        <w:ind w:left="284" w:firstLine="0"/>
        <w:jc w:val="both"/>
        <w:rPr>
          <w:color w:val="000000"/>
        </w:rPr>
      </w:pPr>
      <w:r w:rsidRPr="00EE7AF1">
        <w:rPr>
          <w:color w:val="000000"/>
        </w:rPr>
        <w:t>Основной образовательной программы основного общего образования МБОУ «Лицей №6»,</w:t>
      </w:r>
    </w:p>
    <w:p w14:paraId="61AA09B4" w14:textId="77777777" w:rsidR="00EE7AF1" w:rsidRPr="00EE7AF1" w:rsidRDefault="00EE7AF1" w:rsidP="00EE7AF1">
      <w:pPr>
        <w:tabs>
          <w:tab w:val="left" w:pos="566"/>
        </w:tabs>
        <w:autoSpaceDE w:val="0"/>
        <w:autoSpaceDN w:val="0"/>
        <w:adjustRightInd w:val="0"/>
        <w:ind w:left="142" w:right="10"/>
        <w:jc w:val="both"/>
        <w:rPr>
          <w:color w:val="000000"/>
        </w:rPr>
      </w:pPr>
      <w:r w:rsidRPr="00EE7AF1">
        <w:rPr>
          <w:color w:val="000000"/>
        </w:rPr>
        <w:t xml:space="preserve"> - Годового календарного учебного графика МБОУ «Лицей №6», </w:t>
      </w:r>
    </w:p>
    <w:p w14:paraId="53433C1F" w14:textId="1CD3ED45" w:rsidR="00EE7AF1" w:rsidRPr="00EE7AF1" w:rsidRDefault="00EE7AF1" w:rsidP="00EE7AF1">
      <w:pPr>
        <w:numPr>
          <w:ilvl w:val="0"/>
          <w:numId w:val="2"/>
        </w:numPr>
        <w:shd w:val="clear" w:color="auto" w:fill="FFFFFF"/>
        <w:tabs>
          <w:tab w:val="left" w:pos="192"/>
        </w:tabs>
        <w:suppressAutoHyphens/>
        <w:autoSpaceDE w:val="0"/>
        <w:autoSpaceDN w:val="0"/>
        <w:adjustRightInd w:val="0"/>
        <w:ind w:left="284" w:firstLine="0"/>
        <w:jc w:val="both"/>
        <w:rPr>
          <w:color w:val="000000"/>
        </w:rPr>
      </w:pPr>
      <w:r w:rsidRPr="00EE7AF1">
        <w:rPr>
          <w:color w:val="000000"/>
        </w:rPr>
        <w:t>Положения о рабочей программе МБОУ «Лицей №6»,</w:t>
      </w:r>
    </w:p>
    <w:p w14:paraId="55664328" w14:textId="77777777" w:rsidR="00EE7AF1" w:rsidRPr="00EE7AF1" w:rsidRDefault="00EE7AF1" w:rsidP="00EE7AF1">
      <w:pPr>
        <w:tabs>
          <w:tab w:val="left" w:pos="139"/>
        </w:tabs>
        <w:autoSpaceDE w:val="0"/>
        <w:autoSpaceDN w:val="0"/>
        <w:adjustRightInd w:val="0"/>
        <w:jc w:val="both"/>
        <w:rPr>
          <w:color w:val="000000"/>
        </w:rPr>
      </w:pPr>
      <w:r w:rsidRPr="00EE7AF1">
        <w:rPr>
          <w:color w:val="000000"/>
        </w:rPr>
        <w:t>-</w:t>
      </w:r>
      <w:r w:rsidRPr="00EE7AF1">
        <w:rPr>
          <w:color w:val="000000"/>
        </w:rPr>
        <w:tab/>
        <w:t>Учебного плана МБОУ «Лицей № 6»;</w:t>
      </w:r>
    </w:p>
    <w:p w14:paraId="4F2B43D3" w14:textId="39EBAF96" w:rsidR="00EE7AF1" w:rsidRPr="00EE7AF1" w:rsidRDefault="00EE7AF1" w:rsidP="00EE7AF1">
      <w:pPr>
        <w:suppressAutoHyphens/>
        <w:jc w:val="both"/>
        <w:rPr>
          <w:lang w:eastAsia="ar-SA"/>
        </w:rPr>
      </w:pPr>
      <w:r w:rsidRPr="00EE7AF1">
        <w:rPr>
          <w:lang w:eastAsia="ar-SA"/>
        </w:rPr>
        <w:t xml:space="preserve">- </w:t>
      </w:r>
      <w:r w:rsidRPr="00EE7AF1">
        <w:rPr>
          <w:color w:val="000000"/>
          <w:lang w:eastAsia="ar-SA"/>
        </w:rPr>
        <w:t xml:space="preserve">Авторской учебной программы </w:t>
      </w:r>
      <w:r w:rsidRPr="00EE7AF1">
        <w:t xml:space="preserve">Химия. Рабочие программы. Предметная линия учебников О. С. Габриеляна, И. Г. Остроумова, С. А. Сладкова. 10—11 классы. Базовый уровень: учеб. пособие для </w:t>
      </w:r>
      <w:proofErr w:type="spellStart"/>
      <w:r w:rsidRPr="00EE7AF1">
        <w:t>общеобразоват</w:t>
      </w:r>
      <w:proofErr w:type="spellEnd"/>
      <w:r w:rsidRPr="00EE7AF1">
        <w:t>. организаций / О. С. Габриелян, И. Г. Остроумов, С. А. Сладков — М.: Просвещение</w:t>
      </w:r>
    </w:p>
    <w:p w14:paraId="49D5DDE1" w14:textId="77777777" w:rsidR="00EE7AF1" w:rsidRPr="00EE7AF1" w:rsidRDefault="00EE7AF1" w:rsidP="00EE7AF1">
      <w:pPr>
        <w:tabs>
          <w:tab w:val="left" w:pos="566"/>
        </w:tabs>
        <w:autoSpaceDE w:val="0"/>
        <w:autoSpaceDN w:val="0"/>
        <w:adjustRightInd w:val="0"/>
        <w:spacing w:line="274" w:lineRule="exact"/>
        <w:ind w:right="10"/>
        <w:jc w:val="both"/>
      </w:pPr>
      <w:r w:rsidRPr="00EE7AF1">
        <w:t>- Примерной основной образовательной программы среднего образования</w:t>
      </w:r>
    </w:p>
    <w:p w14:paraId="22B5E7D0" w14:textId="07D7D8ED" w:rsidR="00EE7AF1" w:rsidRPr="00EE7AF1" w:rsidRDefault="00EE7AF1" w:rsidP="00393E2C">
      <w:pPr>
        <w:ind w:right="-1"/>
        <w:jc w:val="both"/>
        <w:rPr>
          <w:lang w:eastAsia="ar-SA"/>
        </w:rPr>
      </w:pPr>
      <w:r w:rsidRPr="00EE7AF1">
        <w:rPr>
          <w:lang w:eastAsia="ar-SA"/>
        </w:rPr>
        <w:t xml:space="preserve"> </w:t>
      </w:r>
      <w:r w:rsidR="00393E2C">
        <w:rPr>
          <w:lang w:eastAsia="ar-SA"/>
        </w:rPr>
        <w:tab/>
      </w:r>
      <w:r>
        <w:rPr>
          <w:bCs/>
        </w:rPr>
        <w:t xml:space="preserve">В соответствии с учебным планом школы </w:t>
      </w:r>
      <w:r w:rsidRPr="003429B8">
        <w:t xml:space="preserve">  </w:t>
      </w:r>
      <w:r w:rsidRPr="00971337">
        <w:t xml:space="preserve">  программа </w:t>
      </w:r>
      <w:r w:rsidRPr="001F0B4B">
        <w:rPr>
          <w:lang w:eastAsia="ar-SA"/>
        </w:rPr>
        <w:t xml:space="preserve">для </w:t>
      </w:r>
      <w:r>
        <w:rPr>
          <w:lang w:eastAsia="ar-SA"/>
        </w:rPr>
        <w:t>11</w:t>
      </w:r>
      <w:r w:rsidRPr="001F0B4B">
        <w:rPr>
          <w:lang w:eastAsia="ar-SA"/>
        </w:rPr>
        <w:t xml:space="preserve"> «А», «Б» классов рассчитана на </w:t>
      </w:r>
      <w:r>
        <w:rPr>
          <w:lang w:eastAsia="ar-SA"/>
        </w:rPr>
        <w:t>1</w:t>
      </w:r>
      <w:r w:rsidRPr="001F0B4B">
        <w:rPr>
          <w:lang w:eastAsia="ar-SA"/>
        </w:rPr>
        <w:t xml:space="preserve"> часа в неделю, всего </w:t>
      </w:r>
      <w:r>
        <w:rPr>
          <w:lang w:eastAsia="ar-SA"/>
        </w:rPr>
        <w:t>35</w:t>
      </w:r>
      <w:r w:rsidRPr="001F0B4B">
        <w:rPr>
          <w:lang w:eastAsia="ar-SA"/>
        </w:rPr>
        <w:t xml:space="preserve"> часов.</w:t>
      </w:r>
      <w:r w:rsidRPr="00EE7AF1">
        <w:t xml:space="preserve"> </w:t>
      </w:r>
      <w:r w:rsidRPr="00E16A77">
        <w:t>В</w:t>
      </w:r>
      <w:r>
        <w:t xml:space="preserve"> программе для 11 классов предусмотрено выполнение 2 контрольны</w:t>
      </w:r>
      <w:r w:rsidR="00B553E7">
        <w:t>х</w:t>
      </w:r>
      <w:r>
        <w:t xml:space="preserve"> работ</w:t>
      </w:r>
      <w:bookmarkStart w:id="0" w:name="_GoBack"/>
      <w:bookmarkEnd w:id="0"/>
      <w:r>
        <w:t xml:space="preserve"> и 2 практических работ.</w:t>
      </w:r>
    </w:p>
    <w:p w14:paraId="65BFED69" w14:textId="176884E8" w:rsidR="00EE7AF1" w:rsidRPr="00EE7AF1" w:rsidRDefault="00EE7AF1" w:rsidP="00393E2C">
      <w:pPr>
        <w:autoSpaceDE w:val="0"/>
        <w:autoSpaceDN w:val="0"/>
        <w:adjustRightInd w:val="0"/>
        <w:ind w:firstLine="708"/>
        <w:jc w:val="both"/>
      </w:pPr>
      <w:r w:rsidRPr="00EE7AF1">
        <w:t xml:space="preserve">Главные </w:t>
      </w:r>
      <w:r w:rsidRPr="00EE7AF1">
        <w:rPr>
          <w:b/>
        </w:rPr>
        <w:t xml:space="preserve">цели </w:t>
      </w:r>
      <w:r w:rsidRPr="00EE7AF1">
        <w:t>среднего (полного) общего образования:</w:t>
      </w:r>
    </w:p>
    <w:p w14:paraId="0F03C2B1" w14:textId="77777777" w:rsidR="00EE7AF1" w:rsidRPr="00EE7AF1" w:rsidRDefault="00EE7AF1" w:rsidP="00EE7AF1">
      <w:pPr>
        <w:suppressAutoHyphens/>
        <w:jc w:val="both"/>
        <w:rPr>
          <w:lang w:eastAsia="ar-SA"/>
        </w:rPr>
      </w:pPr>
      <w:r w:rsidRPr="00EE7AF1">
        <w:rPr>
          <w:b/>
          <w:bCs/>
          <w:i/>
          <w:lang w:eastAsia="ar-SA"/>
        </w:rPr>
        <w:t>Целями</w:t>
      </w:r>
      <w:r w:rsidRPr="00EE7AF1">
        <w:rPr>
          <w:b/>
          <w:i/>
          <w:lang w:eastAsia="ar-SA"/>
        </w:rPr>
        <w:t xml:space="preserve"> изучения химии в средней школе являются</w:t>
      </w:r>
      <w:r w:rsidRPr="00EE7AF1">
        <w:rPr>
          <w:lang w:eastAsia="ar-SA"/>
        </w:rPr>
        <w:t>:</w:t>
      </w:r>
    </w:p>
    <w:p w14:paraId="1E50C935" w14:textId="77777777" w:rsidR="00EE7AF1" w:rsidRPr="00EE7AF1" w:rsidRDefault="00EE7AF1" w:rsidP="00EE7AF1">
      <w:pPr>
        <w:numPr>
          <w:ilvl w:val="0"/>
          <w:numId w:val="1"/>
        </w:numPr>
        <w:tabs>
          <w:tab w:val="num" w:pos="0"/>
        </w:tabs>
        <w:suppressAutoHyphens/>
        <w:ind w:left="360"/>
        <w:jc w:val="both"/>
        <w:rPr>
          <w:rFonts w:eastAsia="NewtonSanPin"/>
        </w:rPr>
      </w:pPr>
      <w:r w:rsidRPr="00EE7AF1">
        <w:rPr>
          <w:lang w:eastAsia="ar-SA"/>
        </w:rPr>
        <w:t>Формирование у учащихся умения видеть и понимать ценность образования, значимость химического знания для каждого человека, независимо от его  профессиональной деятельности, умения различать  факты и оценки, сравнивать оценочные  выводы, видеть их связь с критериями оценок и связь критериев с определенной системой ценностей, формулировать и обосновывать собственную позицию.</w:t>
      </w:r>
    </w:p>
    <w:p w14:paraId="1C43C5FB" w14:textId="72EE9CD5" w:rsidR="00EE7AF1" w:rsidRPr="00EE7AF1" w:rsidRDefault="00EE7AF1" w:rsidP="00EE7AF1">
      <w:pPr>
        <w:numPr>
          <w:ilvl w:val="0"/>
          <w:numId w:val="1"/>
        </w:numPr>
        <w:tabs>
          <w:tab w:val="num" w:pos="0"/>
        </w:tabs>
        <w:suppressAutoHyphens/>
        <w:ind w:left="360"/>
        <w:jc w:val="both"/>
        <w:rPr>
          <w:rFonts w:eastAsia="NewtonSanPin"/>
        </w:rPr>
      </w:pPr>
      <w:r w:rsidRPr="00EE7AF1">
        <w:rPr>
          <w:lang w:eastAsia="ar-SA"/>
        </w:rPr>
        <w:t>Формирование у учащихся целостного представления о мире и роли химии в создании современной естественно-научной картине мира, умения объяснять объекты и процессы окружающей действительности - природной, социальной, культурной, технической среды, используя для этого химические знания.</w:t>
      </w:r>
    </w:p>
    <w:p w14:paraId="2A7AD07B" w14:textId="15AB037D" w:rsidR="00EE7AF1" w:rsidRPr="00393E2C" w:rsidRDefault="00EE7AF1" w:rsidP="00393E2C">
      <w:pPr>
        <w:numPr>
          <w:ilvl w:val="0"/>
          <w:numId w:val="1"/>
        </w:numPr>
        <w:tabs>
          <w:tab w:val="num" w:pos="0"/>
        </w:tabs>
        <w:suppressAutoHyphens/>
        <w:ind w:left="360"/>
        <w:jc w:val="both"/>
        <w:rPr>
          <w:rFonts w:eastAsia="NewtonSanPin"/>
        </w:rPr>
      </w:pPr>
      <w:r w:rsidRPr="00EE7AF1">
        <w:rPr>
          <w:lang w:eastAsia="ar-SA"/>
        </w:rPr>
        <w:t>Приобретение  обучающимися опыта разнообразной деятельности, опыта познания и самопознания, ключевых навыков (ключевых компетентностей),  имеющих универсальное значение для различных видов деятельности -  навыков решения проблем, принятия решений, поиска, анализа и обработки информации, коммуникативных навыков, навыков  измерений, навыков сотрудничества, навыков безопасного обращения с веществами в повседневной жизни.</w:t>
      </w:r>
    </w:p>
    <w:p w14:paraId="449CC0D8" w14:textId="77777777" w:rsidR="00EE7AF1" w:rsidRPr="00EE7AF1" w:rsidRDefault="00EE7AF1" w:rsidP="00393E2C">
      <w:pPr>
        <w:autoSpaceDE w:val="0"/>
        <w:autoSpaceDN w:val="0"/>
        <w:adjustRightInd w:val="0"/>
        <w:jc w:val="both"/>
        <w:rPr>
          <w:rFonts w:eastAsia="NewtonSanPin"/>
          <w:b/>
        </w:rPr>
      </w:pPr>
      <w:r w:rsidRPr="00EE7AF1">
        <w:rPr>
          <w:rFonts w:eastAsia="NewtonSanPin"/>
          <w:b/>
        </w:rPr>
        <w:t>Задачи изучения химии</w:t>
      </w:r>
    </w:p>
    <w:p w14:paraId="4C9F0738" w14:textId="77777777" w:rsidR="00EE7AF1" w:rsidRPr="00EE7AF1" w:rsidRDefault="00EE7AF1" w:rsidP="00393E2C">
      <w:pPr>
        <w:autoSpaceDE w:val="0"/>
        <w:autoSpaceDN w:val="0"/>
        <w:adjustRightInd w:val="0"/>
        <w:jc w:val="both"/>
        <w:rPr>
          <w:rFonts w:eastAsia="NewtonSanPin"/>
        </w:rPr>
      </w:pPr>
      <w:r w:rsidRPr="00EE7AF1">
        <w:rPr>
          <w:rFonts w:eastAsia="NewtonSanPin"/>
        </w:rPr>
        <w:t>1) формирование системы химических знаний как компонента естественнонаучной картины мира;</w:t>
      </w:r>
    </w:p>
    <w:p w14:paraId="0BE4C6A4" w14:textId="77777777" w:rsidR="00EE7AF1" w:rsidRPr="00EE7AF1" w:rsidRDefault="00EE7AF1" w:rsidP="00393E2C">
      <w:pPr>
        <w:autoSpaceDE w:val="0"/>
        <w:autoSpaceDN w:val="0"/>
        <w:adjustRightInd w:val="0"/>
        <w:jc w:val="both"/>
        <w:rPr>
          <w:rFonts w:eastAsia="NewtonSanPin"/>
        </w:rPr>
      </w:pPr>
      <w:r w:rsidRPr="00EE7AF1">
        <w:rPr>
          <w:rFonts w:eastAsia="NewtonSanPin"/>
        </w:rPr>
        <w:t>2) развитие личности обучающихся, их интеллектуальное и нравственное совершенствование, формирование у них гуманистических отношений и экологически целесообразного поведения в быту и трудовой деятельности;</w:t>
      </w:r>
    </w:p>
    <w:p w14:paraId="62A52624" w14:textId="77777777" w:rsidR="00EE7AF1" w:rsidRPr="00EE7AF1" w:rsidRDefault="00EE7AF1" w:rsidP="00393E2C">
      <w:pPr>
        <w:autoSpaceDE w:val="0"/>
        <w:autoSpaceDN w:val="0"/>
        <w:adjustRightInd w:val="0"/>
        <w:jc w:val="both"/>
        <w:rPr>
          <w:rFonts w:eastAsia="NewtonSanPin"/>
        </w:rPr>
      </w:pPr>
      <w:r w:rsidRPr="00EE7AF1">
        <w:rPr>
          <w:rFonts w:eastAsia="NewtonSanPin"/>
        </w:rPr>
        <w:t>3) выработку у обучающихся понимания общественной потребности в развитии химии, а также формирование у них отношения к химии как возможной области будущей практической деятельности;</w:t>
      </w:r>
    </w:p>
    <w:p w14:paraId="7C780FE0" w14:textId="5CB18A75" w:rsidR="00EE7AF1" w:rsidRPr="00393E2C" w:rsidRDefault="00EE7AF1" w:rsidP="00393E2C">
      <w:pPr>
        <w:autoSpaceDE w:val="0"/>
        <w:autoSpaceDN w:val="0"/>
        <w:adjustRightInd w:val="0"/>
        <w:jc w:val="both"/>
        <w:rPr>
          <w:rFonts w:eastAsia="NewtonSanPin"/>
        </w:rPr>
      </w:pPr>
      <w:r w:rsidRPr="00EE7AF1">
        <w:rPr>
          <w:rFonts w:eastAsia="NewtonSanPin"/>
        </w:rPr>
        <w:t>4) формирование умений безопасного обращения с веществами, используемыми в повседневной жизни.</w:t>
      </w:r>
    </w:p>
    <w:p w14:paraId="42D5BB39" w14:textId="6E0F1591" w:rsidR="00EE7AF1" w:rsidRPr="00393E2C" w:rsidRDefault="00EE7AF1" w:rsidP="00393E2C">
      <w:pPr>
        <w:ind w:firstLine="708"/>
        <w:jc w:val="both"/>
        <w:rPr>
          <w:bCs/>
          <w:lang w:eastAsia="ar-SA"/>
        </w:rPr>
      </w:pPr>
      <w:r w:rsidRPr="00EE7AF1">
        <w:rPr>
          <w:bCs/>
          <w:color w:val="000000"/>
        </w:rPr>
        <w:t>Содержание программы представлено следующими разделами собственно содержание курса химии 11 клас</w:t>
      </w:r>
      <w:r w:rsidR="00393E2C">
        <w:rPr>
          <w:bCs/>
          <w:color w:val="000000"/>
        </w:rPr>
        <w:t>с</w:t>
      </w:r>
      <w:r w:rsidRPr="00EE7AF1">
        <w:rPr>
          <w:bCs/>
          <w:color w:val="000000"/>
        </w:rPr>
        <w:t xml:space="preserve">: </w:t>
      </w:r>
      <w:r w:rsidRPr="00EE7AF1">
        <w:rPr>
          <w:bCs/>
        </w:rPr>
        <w:t>Строение веществ - 9 часов</w:t>
      </w:r>
      <w:r>
        <w:rPr>
          <w:bCs/>
          <w:lang w:eastAsia="ar-SA"/>
        </w:rPr>
        <w:t xml:space="preserve">, </w:t>
      </w:r>
      <w:r w:rsidRPr="00EE7AF1">
        <w:rPr>
          <w:bCs/>
        </w:rPr>
        <w:t>Химические реакции – 12 часов</w:t>
      </w:r>
      <w:r>
        <w:rPr>
          <w:bCs/>
          <w:lang w:eastAsia="ar-SA"/>
        </w:rPr>
        <w:t xml:space="preserve">, </w:t>
      </w:r>
      <w:r w:rsidRPr="00EE7AF1">
        <w:rPr>
          <w:bCs/>
        </w:rPr>
        <w:t>Вещества и их свойства – 9 часов</w:t>
      </w:r>
      <w:r>
        <w:rPr>
          <w:bCs/>
          <w:lang w:eastAsia="ar-SA"/>
        </w:rPr>
        <w:t xml:space="preserve">, </w:t>
      </w:r>
      <w:r w:rsidRPr="00EE7AF1">
        <w:rPr>
          <w:bCs/>
        </w:rPr>
        <w:t>Химия и современное общество – 4 часа</w:t>
      </w:r>
      <w:r>
        <w:rPr>
          <w:bCs/>
        </w:rPr>
        <w:t xml:space="preserve">. </w:t>
      </w:r>
      <w:r w:rsidRPr="00EE7AF1">
        <w:rPr>
          <w:bCs/>
        </w:rPr>
        <w:t xml:space="preserve"> Резерв – 1 час</w:t>
      </w:r>
      <w:r>
        <w:rPr>
          <w:bCs/>
        </w:rPr>
        <w:t>.</w:t>
      </w:r>
      <w:r w:rsidRPr="00EE7AF1">
        <w:rPr>
          <w:rFonts w:eastAsia="Calibri"/>
          <w:bCs/>
          <w:lang w:eastAsia="en-US"/>
        </w:rPr>
        <w:t xml:space="preserve"> </w:t>
      </w:r>
      <w:r w:rsidRPr="00E2086F">
        <w:rPr>
          <w:rFonts w:eastAsia="Calibri"/>
          <w:bCs/>
          <w:lang w:eastAsia="en-US"/>
        </w:rPr>
        <w:t>Планируемые результаты освоения программы, критерии оценивания, тематическое п</w:t>
      </w:r>
      <w:r>
        <w:rPr>
          <w:rFonts w:eastAsia="Calibri"/>
          <w:bCs/>
          <w:lang w:eastAsia="en-US"/>
        </w:rPr>
        <w:t>ланирование.</w:t>
      </w:r>
    </w:p>
    <w:p w14:paraId="1C7C55F2" w14:textId="77777777" w:rsidR="00EE7AF1" w:rsidRPr="00DE663F" w:rsidRDefault="00EE7AF1" w:rsidP="00EE7AF1">
      <w:pPr>
        <w:ind w:firstLine="567"/>
        <w:jc w:val="both"/>
        <w:rPr>
          <w:rFonts w:eastAsia="Calibri"/>
          <w:b/>
          <w:lang w:eastAsia="en-US"/>
        </w:rPr>
      </w:pPr>
    </w:p>
    <w:p w14:paraId="11F554F2" w14:textId="295FD77B" w:rsidR="00EE7AF1" w:rsidRPr="00EE7AF1" w:rsidRDefault="00EE7AF1" w:rsidP="00EE7AF1">
      <w:pPr>
        <w:jc w:val="both"/>
        <w:rPr>
          <w:bCs/>
          <w:lang w:eastAsia="ar-SA"/>
        </w:rPr>
      </w:pPr>
    </w:p>
    <w:p w14:paraId="33637A5D" w14:textId="15CAD1D8" w:rsidR="00EE7AF1" w:rsidRPr="00EE7AF1" w:rsidRDefault="00EE7AF1" w:rsidP="00EE7AF1">
      <w:pPr>
        <w:widowControl w:val="0"/>
        <w:rPr>
          <w:b/>
          <w:lang w:eastAsia="ar-SA"/>
        </w:rPr>
      </w:pPr>
    </w:p>
    <w:p w14:paraId="77E88B6D" w14:textId="2F39D1BB" w:rsidR="00EE7AF1" w:rsidRPr="00EE7AF1" w:rsidRDefault="00EE7AF1" w:rsidP="00EE7AF1">
      <w:pPr>
        <w:jc w:val="both"/>
        <w:rPr>
          <w:b/>
          <w:lang w:eastAsia="ar-SA"/>
        </w:rPr>
      </w:pPr>
    </w:p>
    <w:p w14:paraId="205DAB58" w14:textId="30AE1EC5" w:rsidR="00F23364" w:rsidRDefault="00F23364"/>
    <w:sectPr w:rsidR="00F23364" w:rsidSect="00393E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SanP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3DB80BB5"/>
    <w:multiLevelType w:val="hybridMultilevel"/>
    <w:tmpl w:val="A9967108"/>
    <w:lvl w:ilvl="0" w:tplc="96BADE36">
      <w:start w:val="65535"/>
      <w:numFmt w:val="bullet"/>
      <w:lvlText w:val="-"/>
      <w:lvlJc w:val="left"/>
      <w:pPr>
        <w:ind w:left="85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1F5"/>
    <w:rsid w:val="00393E2C"/>
    <w:rsid w:val="007C4306"/>
    <w:rsid w:val="008271F5"/>
    <w:rsid w:val="00B553E7"/>
    <w:rsid w:val="00EE7AF1"/>
    <w:rsid w:val="00F2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37BBE"/>
  <w15:chartTrackingRefBased/>
  <w15:docId w15:val="{B629A413-BEAE-4D4C-9E04-2117C64CF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7A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480</Words>
  <Characters>2741</Characters>
  <Application>Microsoft Office Word</Application>
  <DocSecurity>0</DocSecurity>
  <Lines>22</Lines>
  <Paragraphs>6</Paragraphs>
  <ScaleCrop>false</ScaleCrop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Krytoi Artem</cp:lastModifiedBy>
  <cp:revision>7</cp:revision>
  <dcterms:created xsi:type="dcterms:W3CDTF">2022-10-31T06:19:00Z</dcterms:created>
  <dcterms:modified xsi:type="dcterms:W3CDTF">2023-08-28T12:45:00Z</dcterms:modified>
</cp:coreProperties>
</file>