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AB9" w:rsidRDefault="009766F4" w:rsidP="006D0AB9">
      <w:pPr>
        <w:jc w:val="center"/>
      </w:pPr>
      <w:r>
        <w:t>Ан</w:t>
      </w:r>
      <w:r w:rsidR="006D0AB9">
        <w:t>н</w:t>
      </w:r>
      <w:r>
        <w:t>отация</w:t>
      </w:r>
      <w:r w:rsidR="00355F65">
        <w:t xml:space="preserve"> по ОБЖ 10-11</w:t>
      </w:r>
      <w:r w:rsidR="006D0AB9">
        <w:t xml:space="preserve"> класс</w:t>
      </w:r>
    </w:p>
    <w:p w:rsidR="000649BB" w:rsidRDefault="000649BB" w:rsidP="006D0AB9">
      <w:pPr>
        <w:rPr>
          <w:rFonts w:eastAsia="Times New Roman" w:cs="Times New Roman"/>
          <w:color w:val="333333"/>
          <w:spacing w:val="-2"/>
          <w:szCs w:val="24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свободы к результатам освоения основной образовательной программы среднего общего образования, представленных в ФГ</w:t>
      </w:r>
      <w:r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ОС СОО, федеральной рабочей </w:t>
      </w: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 программы воспитания, Концепции преподавания учебного предмета «Основы безопасности жизнедеятельности» и предусматривает широкое применение при реализации ООП СОО.</w:t>
      </w:r>
    </w:p>
    <w:p w:rsidR="00524CEC" w:rsidRDefault="00524CEC" w:rsidP="008A4351">
      <w:pPr>
        <w:shd w:val="clear" w:color="auto" w:fill="FFFFFF"/>
        <w:spacing w:beforeAutospacing="1" w:after="0" w:line="240" w:lineRule="auto"/>
        <w:ind w:firstLine="567"/>
        <w:jc w:val="both"/>
        <w:rPr>
          <w:rStyle w:val="placeholder"/>
          <w:color w:val="333333"/>
        </w:rPr>
      </w:pPr>
      <w:r>
        <w:rPr>
          <w:rStyle w:val="placeholder"/>
          <w:color w:val="333333"/>
        </w:rPr>
        <w:t>Основы безопасности жизнедеятельности, 10</w:t>
      </w:r>
      <w:r>
        <w:rPr>
          <w:rStyle w:val="placeholder"/>
          <w:color w:val="333333"/>
        </w:rPr>
        <w:t>-11</w:t>
      </w:r>
      <w:r>
        <w:rPr>
          <w:rStyle w:val="placeholder"/>
          <w:color w:val="333333"/>
        </w:rPr>
        <w:t xml:space="preserve"> класс/ Хренников Б.О., Гололобов Н.В., Льняная Л.И., Маслов М.В.; под ред. Егорова С.Н., Акционерное общество «Издательство «Просвещение»</w:t>
      </w:r>
    </w:p>
    <w:p w:rsidR="009F3986" w:rsidRPr="00FF1163" w:rsidRDefault="009F3986" w:rsidP="009F3986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Целью изучения является ОБЖ на уровне среднего образования, которое включает в себя:</w:t>
      </w:r>
    </w:p>
    <w:p w:rsidR="009F3986" w:rsidRPr="00FF1163" w:rsidRDefault="009F3986" w:rsidP="009F398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возможности применения и правила безопасного поведения в повседневной жизни на основе понимания необходимости ведения здорового образа жизни, причины и возможности возникновения и развития различных предполагаемых и вызываемых ситуаций, возможность применения средств применения и действия при использовании возможных ситуаций;</w:t>
      </w:r>
    </w:p>
    <w:p w:rsidR="009F3986" w:rsidRPr="00FF1163" w:rsidRDefault="009F3986" w:rsidP="009F398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spellStart"/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сформированность</w:t>
      </w:r>
      <w:proofErr w:type="spellEnd"/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 xml:space="preserve"> активной жизненной позиции, осознанное понимание охвата личной и групповой безопасности поведения в предотвращении и обеспечении безопасности развития личности, общества и государства;</w:t>
      </w:r>
    </w:p>
    <w:p w:rsidR="008A4351" w:rsidRPr="008E2B3A" w:rsidRDefault="009F3986" w:rsidP="008A435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знание и понимание роли личности, общества и общества в решении задач национальной безопасности и защиты населения от опасностей и опасностей, угрожающих миру и войне времени.</w:t>
      </w:r>
    </w:p>
    <w:p w:rsidR="008E2B3A" w:rsidRPr="00FF1163" w:rsidRDefault="008E2B3A" w:rsidP="008E2B3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zCs w:val="24"/>
          <w:lang w:eastAsia="ru-RU"/>
        </w:rPr>
        <w:t>Всего на изучение учебного предмета ОБЖ на уровне среднего образования отводится 68 часов (по 34 часа в каждом классе).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Содержание учебного предмета ОБЖ структурно представлено отдельными модулями (тематическими линиями), выделением систем и сосредоточением изучения предметов на основных общих и средних общих образованиях: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1. «Основы комплексной безопасности».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2. «Основы защиты государства».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3. «Военно-профессиональная деятельность».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4. «Защита населения Российской Федерации от опасных и опасностей».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5. «Безопасность в природной среде и экологическая безопасность».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6. «Основы противодействия экстремизму и терроризму».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7. «Основы здорового образа жизни».</w:t>
      </w:r>
    </w:p>
    <w:p w:rsidR="008B3D94" w:rsidRPr="00FF1163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8. «Основы обучения и оказания первой помощи».</w:t>
      </w:r>
    </w:p>
    <w:p w:rsidR="008A4351" w:rsidRPr="008B3D94" w:rsidRDefault="008B3D94" w:rsidP="008B3D94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FF1163">
        <w:rPr>
          <w:rFonts w:eastAsia="Times New Roman" w:cs="Times New Roman"/>
          <w:color w:val="333333"/>
          <w:spacing w:val="-2"/>
          <w:szCs w:val="24"/>
          <w:lang w:eastAsia="ru-RU"/>
        </w:rPr>
        <w:t>Модуль № 9. «Элементы начальной подготовки».</w:t>
      </w:r>
      <w:bookmarkStart w:id="0" w:name="_GoBack"/>
      <w:bookmarkEnd w:id="0"/>
    </w:p>
    <w:sectPr w:rsidR="008A4351" w:rsidRPr="008B3D94" w:rsidSect="00AE61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04BBB"/>
    <w:multiLevelType w:val="multilevel"/>
    <w:tmpl w:val="1CEE4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2130295"/>
    <w:multiLevelType w:val="multilevel"/>
    <w:tmpl w:val="6B8E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F4"/>
    <w:rsid w:val="000649BB"/>
    <w:rsid w:val="00243C77"/>
    <w:rsid w:val="00281582"/>
    <w:rsid w:val="00355F65"/>
    <w:rsid w:val="00430568"/>
    <w:rsid w:val="00524CEC"/>
    <w:rsid w:val="006D0AB9"/>
    <w:rsid w:val="008A4351"/>
    <w:rsid w:val="008B3D94"/>
    <w:rsid w:val="008E2B3A"/>
    <w:rsid w:val="009766F4"/>
    <w:rsid w:val="009F3986"/>
    <w:rsid w:val="00AA64DC"/>
    <w:rsid w:val="00A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0E89"/>
  <w15:chartTrackingRefBased/>
  <w15:docId w15:val="{42E2AAB3-57F9-4A0D-9491-70FA9ED9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-mask">
    <w:name w:val="placeholder-mask"/>
    <w:basedOn w:val="a0"/>
    <w:rsid w:val="00430568"/>
  </w:style>
  <w:style w:type="character" w:customStyle="1" w:styleId="placeholder">
    <w:name w:val="placeholder"/>
    <w:basedOn w:val="a0"/>
    <w:rsid w:val="00430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10</cp:revision>
  <dcterms:created xsi:type="dcterms:W3CDTF">2023-08-24T12:40:00Z</dcterms:created>
  <dcterms:modified xsi:type="dcterms:W3CDTF">2023-08-24T13:19:00Z</dcterms:modified>
</cp:coreProperties>
</file>