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AB9" w:rsidRDefault="009766F4" w:rsidP="006D0AB9">
      <w:pPr>
        <w:jc w:val="center"/>
      </w:pPr>
      <w:r>
        <w:t>Ан</w:t>
      </w:r>
      <w:r w:rsidR="006D0AB9">
        <w:t>н</w:t>
      </w:r>
      <w:r>
        <w:t>отация</w:t>
      </w:r>
      <w:r w:rsidR="006D0AB9">
        <w:t xml:space="preserve"> по ОБЖ 8-9 класс</w:t>
      </w:r>
    </w:p>
    <w:p w:rsidR="006D0AB9" w:rsidRPr="00A662DF" w:rsidRDefault="006D0AB9" w:rsidP="006D0AB9">
      <w:pPr>
        <w:shd w:val="clear" w:color="auto" w:fill="FFFFFF"/>
        <w:spacing w:beforeAutospacing="1" w:after="0" w:line="240" w:lineRule="auto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A662DF">
        <w:rPr>
          <w:rFonts w:eastAsia="Times New Roman" w:cs="Times New Roman"/>
          <w:color w:val="333333"/>
          <w:szCs w:val="24"/>
          <w:lang w:eastAsia="ru-RU"/>
        </w:rPr>
        <w:t>Рабочая программа по основам безопасности жизнедеятельности (далее – ОБЖ) разработана на основе Концепций преподавания учебного предмета «Основы безопасности жизнедеятельности» (утверждена Решением Коллегии министерства просвещения Российской Федерации, протокол от 24 декабря 2018 г. № ПК-1вн), программы защиты к результатам освоения основные общие образования, представленные в Федеральном государственном образовательно</w:t>
      </w:r>
      <w:r w:rsidR="00243C77">
        <w:rPr>
          <w:rFonts w:eastAsia="Times New Roman" w:cs="Times New Roman"/>
          <w:color w:val="333333"/>
          <w:szCs w:val="24"/>
          <w:lang w:eastAsia="ru-RU"/>
        </w:rPr>
        <w:t>м стандарте (далее – ФГОС) основное</w:t>
      </w:r>
      <w:r w:rsidRPr="00A662DF">
        <w:rPr>
          <w:rFonts w:eastAsia="Times New Roman" w:cs="Times New Roman"/>
          <w:color w:val="333333"/>
          <w:szCs w:val="24"/>
          <w:lang w:eastAsia="ru-RU"/>
        </w:rPr>
        <w:t xml:space="preserve"> общее образование (утвержден приказом министерства просвещения Российской Федерации от 31 мая 2021 г. № 287) по учебному предмету ОБЖ, федеральной рабочей программы воспитания.</w:t>
      </w:r>
    </w:p>
    <w:p w:rsidR="006D0AB9" w:rsidRDefault="00430568" w:rsidP="006D0AB9">
      <w:pPr>
        <w:rPr>
          <w:color w:val="333333"/>
          <w:sz w:val="21"/>
          <w:szCs w:val="21"/>
        </w:rPr>
      </w:pPr>
      <w:r>
        <w:rPr>
          <w:rStyle w:val="placeholder"/>
          <w:color w:val="333333"/>
        </w:rPr>
        <w:t>Основы безопасности жизнедеятельности (2 части), 8-9 классы/ Рудаков Д.П. и другие; под научной редакцией Шойгу Ю.С., Акционерное общество «Издательство «Просвещение»</w:t>
      </w:r>
      <w:r>
        <w:rPr>
          <w:rStyle w:val="placeholder-mask"/>
          <w:color w:val="333333"/>
          <w:sz w:val="21"/>
          <w:szCs w:val="21"/>
        </w:rPr>
        <w:t xml:space="preserve"> ‌</w:t>
      </w:r>
      <w:r>
        <w:rPr>
          <w:color w:val="333333"/>
          <w:sz w:val="21"/>
          <w:szCs w:val="21"/>
        </w:rPr>
        <w:t>​</w:t>
      </w:r>
      <w:r>
        <w:rPr>
          <w:color w:val="333333"/>
          <w:sz w:val="21"/>
          <w:szCs w:val="21"/>
        </w:rPr>
        <w:t>.</w:t>
      </w:r>
    </w:p>
    <w:p w:rsidR="008A4351" w:rsidRPr="00A662DF" w:rsidRDefault="008A4351" w:rsidP="008A4351">
      <w:pPr>
        <w:shd w:val="clear" w:color="auto" w:fill="FFFFFF"/>
        <w:spacing w:beforeAutospacing="1" w:after="0" w:line="240" w:lineRule="auto"/>
        <w:ind w:firstLine="567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A662DF">
        <w:rPr>
          <w:rFonts w:eastAsia="Times New Roman" w:cs="Times New Roman"/>
          <w:color w:val="333333"/>
          <w:szCs w:val="24"/>
          <w:lang w:eastAsia="ru-RU"/>
        </w:rPr>
        <w:t>Целью изучения учебного предмета ОБЖ на уровне обычного общего образования является формирование у обучающихся базового уровня культуры безопасности жизнедеятельности в соответствии с общественными статусами личности, общества и государства, что предполагает:</w:t>
      </w:r>
    </w:p>
    <w:p w:rsidR="008A4351" w:rsidRPr="00A662DF" w:rsidRDefault="008A4351" w:rsidP="008A4351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A662DF">
        <w:rPr>
          <w:rFonts w:eastAsia="Times New Roman" w:cs="Times New Roman"/>
          <w:color w:val="333333"/>
          <w:szCs w:val="24"/>
          <w:lang w:eastAsia="ru-RU"/>
        </w:rPr>
        <w:t>построение особенностей индивидуального безопасного поведения на основе понимания значимости ведения здорового образа жизни, причин, причин возникновения и случаев возникновения различных опасных и возможных ситуаций, знаний и умений применять такие средства и приемы социального и безопасного поведения при их проявлении;</w:t>
      </w:r>
    </w:p>
    <w:p w:rsidR="008A4351" w:rsidRPr="00A662DF" w:rsidRDefault="008A4351" w:rsidP="008A4351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proofErr w:type="spellStart"/>
      <w:r w:rsidRPr="00A662DF">
        <w:rPr>
          <w:rFonts w:eastAsia="Times New Roman" w:cs="Times New Roman"/>
          <w:color w:val="333333"/>
          <w:szCs w:val="24"/>
          <w:lang w:eastAsia="ru-RU"/>
        </w:rPr>
        <w:t>сформированность</w:t>
      </w:r>
      <w:proofErr w:type="spellEnd"/>
      <w:r w:rsidRPr="00A662DF">
        <w:rPr>
          <w:rFonts w:eastAsia="Times New Roman" w:cs="Times New Roman"/>
          <w:color w:val="333333"/>
          <w:szCs w:val="24"/>
          <w:lang w:eastAsia="ru-RU"/>
        </w:rPr>
        <w:t xml:space="preserve"> активной жизненной позиции, осознанное понимание восприятия личной безопасности в предотвращении безопасности личности, общества и государства;</w:t>
      </w:r>
    </w:p>
    <w:p w:rsidR="008A4351" w:rsidRPr="008A4351" w:rsidRDefault="008A4351" w:rsidP="008A4351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  <w:r w:rsidRPr="00A662DF">
        <w:rPr>
          <w:rFonts w:eastAsia="Times New Roman" w:cs="Times New Roman"/>
          <w:color w:val="333333"/>
          <w:szCs w:val="24"/>
          <w:lang w:eastAsia="ru-RU"/>
        </w:rPr>
        <w:t>знание и понимание роли государства и общества в решении задач обеспечения национальной безопасности и защиты населения от опасностей и опасностей возникновения опасности, техногенного характера и характера отношений.</w:t>
      </w:r>
    </w:p>
    <w:p w:rsidR="008A4351" w:rsidRPr="00A662DF" w:rsidRDefault="008A4351" w:rsidP="008A4351">
      <w:pPr>
        <w:shd w:val="clear" w:color="auto" w:fill="FFFFFF"/>
        <w:spacing w:beforeAutospacing="1" w:after="0" w:line="240" w:lineRule="auto"/>
        <w:jc w:val="both"/>
        <w:rPr>
          <w:rFonts w:eastAsia="Times New Roman" w:cs="Times New Roman"/>
          <w:color w:val="333333"/>
          <w:sz w:val="21"/>
          <w:szCs w:val="21"/>
          <w:lang w:eastAsia="ru-RU"/>
        </w:rPr>
      </w:pPr>
    </w:p>
    <w:p w:rsidR="00430568" w:rsidRDefault="008A4351" w:rsidP="006D0AB9">
      <w:pPr>
        <w:rPr>
          <w:rFonts w:eastAsia="Times New Roman" w:cs="Times New Roman"/>
          <w:color w:val="333333"/>
          <w:szCs w:val="24"/>
          <w:lang w:eastAsia="ru-RU"/>
        </w:rPr>
      </w:pPr>
      <w:r w:rsidRPr="00A662DF">
        <w:rPr>
          <w:rFonts w:eastAsia="Times New Roman" w:cs="Times New Roman"/>
          <w:color w:val="333333"/>
          <w:szCs w:val="24"/>
          <w:lang w:eastAsia="ru-RU"/>
        </w:rPr>
        <w:t>Изучение учебного предмета ОБЖ предусмотрено в течение двух лет, в 8–9 классах по 1 часу в неделю. Всего на изучение предмета ОБЖ отводится 68 часов, из них по 34 часа в каждом классе.</w:t>
      </w:r>
    </w:p>
    <w:p w:rsidR="008A4351" w:rsidRPr="008A4351" w:rsidRDefault="008A4351" w:rsidP="008A4351">
      <w:r w:rsidRPr="008A4351">
        <w:t>В Программе содержания учебного предмета ОБЖ структурно представлено десятью модулями (тематическими линиями), включающими в себя из</w:t>
      </w:r>
      <w:r w:rsidR="00281582">
        <w:t>учение предмета на уровне основного</w:t>
      </w:r>
      <w:r w:rsidRPr="008A4351">
        <w:t xml:space="preserve"> общего образования и преемственность учебного процесса на уровне среднего общего образования:</w:t>
      </w:r>
    </w:p>
    <w:p w:rsidR="008A4351" w:rsidRPr="008A4351" w:rsidRDefault="008A4351" w:rsidP="008A4351">
      <w:r w:rsidRPr="008A4351">
        <w:t>модуль № 1 «Культура безопасности жизнедеятельности общественных обществ»;</w:t>
      </w:r>
    </w:p>
    <w:p w:rsidR="008A4351" w:rsidRPr="008A4351" w:rsidRDefault="008A4351" w:rsidP="008A4351">
      <w:r w:rsidRPr="008A4351">
        <w:t>модуль № 2 «Безопасность в быту»;</w:t>
      </w:r>
    </w:p>
    <w:p w:rsidR="008A4351" w:rsidRPr="008A4351" w:rsidRDefault="008A4351" w:rsidP="008A4351">
      <w:r w:rsidRPr="008A4351">
        <w:t>модуль № 3 «Безопасность на транспорте»;</w:t>
      </w:r>
    </w:p>
    <w:p w:rsidR="008A4351" w:rsidRPr="008A4351" w:rsidRDefault="008A4351" w:rsidP="008A4351">
      <w:r w:rsidRPr="008A4351">
        <w:t>модуль № 4 «Безопасность в местах жительства»;</w:t>
      </w:r>
    </w:p>
    <w:p w:rsidR="008A4351" w:rsidRPr="008A4351" w:rsidRDefault="008A4351" w:rsidP="008A4351">
      <w:r w:rsidRPr="008A4351">
        <w:t>модуль № 5 «Безопасность в природной среде»;</w:t>
      </w:r>
    </w:p>
    <w:p w:rsidR="008A4351" w:rsidRPr="008A4351" w:rsidRDefault="008A4351" w:rsidP="008A4351">
      <w:r w:rsidRPr="008A4351">
        <w:t>модуль № 6 «Здоровье и как его сохранить. Основы высших знаний»;</w:t>
      </w:r>
    </w:p>
    <w:p w:rsidR="008A4351" w:rsidRPr="008A4351" w:rsidRDefault="008A4351" w:rsidP="008A4351">
      <w:r w:rsidRPr="008A4351">
        <w:t>модуль № 7 «Безопасность в социуме»;</w:t>
      </w:r>
    </w:p>
    <w:p w:rsidR="008A4351" w:rsidRPr="008A4351" w:rsidRDefault="008A4351" w:rsidP="008A4351">
      <w:r w:rsidRPr="008A4351">
        <w:t>модуль № 8 «Безопасность в информационном пространстве»;</w:t>
      </w:r>
    </w:p>
    <w:p w:rsidR="008A4351" w:rsidRDefault="008A4351" w:rsidP="006D0AB9">
      <w:r w:rsidRPr="008A4351">
        <w:t>модуль № 9 «Основы противодействия экстремизму и терроризму»;</w:t>
      </w:r>
      <w:bookmarkStart w:id="0" w:name="_GoBack"/>
      <w:bookmarkEnd w:id="0"/>
    </w:p>
    <w:sectPr w:rsidR="008A4351" w:rsidSect="00AE613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130295"/>
    <w:multiLevelType w:val="multilevel"/>
    <w:tmpl w:val="6B8E9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6F4"/>
    <w:rsid w:val="00243C77"/>
    <w:rsid w:val="00281582"/>
    <w:rsid w:val="00430568"/>
    <w:rsid w:val="006D0AB9"/>
    <w:rsid w:val="008A4351"/>
    <w:rsid w:val="009766F4"/>
    <w:rsid w:val="00AA64DC"/>
    <w:rsid w:val="00AE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A9C84"/>
  <w15:chartTrackingRefBased/>
  <w15:docId w15:val="{42E2AAB3-57F9-4A0D-9491-70FA9ED96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laceholder-mask">
    <w:name w:val="placeholder-mask"/>
    <w:basedOn w:val="a0"/>
    <w:rsid w:val="00430568"/>
  </w:style>
  <w:style w:type="character" w:customStyle="1" w:styleId="placeholder">
    <w:name w:val="placeholder"/>
    <w:basedOn w:val="a0"/>
    <w:rsid w:val="004305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</dc:creator>
  <cp:keywords/>
  <dc:description/>
  <cp:lastModifiedBy>Serg</cp:lastModifiedBy>
  <cp:revision>4</cp:revision>
  <dcterms:created xsi:type="dcterms:W3CDTF">2023-08-24T12:40:00Z</dcterms:created>
  <dcterms:modified xsi:type="dcterms:W3CDTF">2023-08-24T13:03:00Z</dcterms:modified>
</cp:coreProperties>
</file>